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5：</w:t>
      </w:r>
    </w:p>
    <w:p>
      <w:pPr>
        <w:jc w:val="center"/>
        <w:rPr>
          <w:rFonts w:ascii="方正小标宋简体" w:hAnsi="方正小标宋简体" w:eastAsia="方正小标宋简体" w:cs="方正小标宋简体"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</w:rPr>
        <w:t>包头市中小学研学实践教育基（营）地课程设计自评表</w:t>
      </w:r>
    </w:p>
    <w:tbl>
      <w:tblPr>
        <w:tblStyle w:val="3"/>
        <w:tblW w:w="0" w:type="auto"/>
        <w:tblInd w:w="-1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2168"/>
        <w:gridCol w:w="2223"/>
        <w:gridCol w:w="2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2127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研发单位</w:t>
            </w:r>
          </w:p>
        </w:tc>
        <w:tc>
          <w:tcPr>
            <w:tcW w:w="2168" w:type="dxa"/>
            <w:noWrap w:val="0"/>
            <w:vAlign w:val="center"/>
          </w:tcPr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223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课程名称</w:t>
            </w:r>
          </w:p>
        </w:tc>
        <w:tc>
          <w:tcPr>
            <w:tcW w:w="2386" w:type="dxa"/>
            <w:noWrap w:val="0"/>
            <w:vAlign w:val="top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127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负责人</w:t>
            </w:r>
          </w:p>
        </w:tc>
        <w:tc>
          <w:tcPr>
            <w:tcW w:w="2168" w:type="dxa"/>
            <w:noWrap w:val="0"/>
            <w:vAlign w:val="center"/>
          </w:tcPr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223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386" w:type="dxa"/>
            <w:noWrap w:val="0"/>
            <w:vAlign w:val="top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127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适合学段</w:t>
            </w:r>
          </w:p>
        </w:tc>
        <w:tc>
          <w:tcPr>
            <w:tcW w:w="2168" w:type="dxa"/>
            <w:noWrap w:val="0"/>
            <w:vAlign w:val="center"/>
          </w:tcPr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223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课  时</w:t>
            </w:r>
          </w:p>
        </w:tc>
        <w:tc>
          <w:tcPr>
            <w:tcW w:w="2386" w:type="dxa"/>
            <w:noWrap w:val="0"/>
            <w:vAlign w:val="top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2127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研学导师人数</w:t>
            </w:r>
          </w:p>
        </w:tc>
        <w:tc>
          <w:tcPr>
            <w:tcW w:w="2168" w:type="dxa"/>
            <w:noWrap w:val="0"/>
            <w:vAlign w:val="center"/>
          </w:tcPr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22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授课场地一次性可容纳学生数</w:t>
            </w:r>
          </w:p>
        </w:tc>
        <w:tc>
          <w:tcPr>
            <w:tcW w:w="2386" w:type="dxa"/>
            <w:noWrap w:val="0"/>
            <w:vAlign w:val="top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6" w:hRule="atLeast"/>
        </w:trPr>
        <w:tc>
          <w:tcPr>
            <w:tcW w:w="2127" w:type="dxa"/>
            <w:noWrap w:val="0"/>
            <w:vAlign w:val="center"/>
          </w:tcPr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课程介绍</w:t>
            </w:r>
          </w:p>
          <w:p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（1000字以内）</w:t>
            </w:r>
          </w:p>
        </w:tc>
        <w:tc>
          <w:tcPr>
            <w:tcW w:w="6777" w:type="dxa"/>
            <w:gridSpan w:val="3"/>
            <w:noWrap w:val="0"/>
            <w:vAlign w:val="top"/>
          </w:tcPr>
          <w:p>
            <w:pPr>
              <w:spacing w:line="36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（涵盖课程背景、课程目标、实施过程、研学任务、安全教育、课程评价、保障措施等）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2127" w:type="dxa"/>
            <w:noWrap w:val="0"/>
            <w:vAlign w:val="center"/>
          </w:tcPr>
          <w:p>
            <w:pPr>
              <w:spacing w:line="36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自评情况（对照“课程开发”）</w:t>
            </w:r>
          </w:p>
        </w:tc>
        <w:tc>
          <w:tcPr>
            <w:tcW w:w="2168" w:type="dxa"/>
            <w:noWrap w:val="0"/>
            <w:vAlign w:val="center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符合</w:t>
            </w:r>
          </w:p>
        </w:tc>
        <w:tc>
          <w:tcPr>
            <w:tcW w:w="2223" w:type="dxa"/>
            <w:noWrap w:val="0"/>
            <w:vAlign w:val="center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基本符合</w:t>
            </w:r>
          </w:p>
        </w:tc>
        <w:tc>
          <w:tcPr>
            <w:tcW w:w="2386" w:type="dxa"/>
            <w:noWrap w:val="0"/>
            <w:vAlign w:val="center"/>
          </w:tcPr>
          <w:p>
            <w:pPr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不符合</w:t>
            </w:r>
          </w:p>
        </w:tc>
      </w:tr>
    </w:tbl>
    <w:p>
      <w:pPr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576" w:bottom="1440" w:left="15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path/>
              <v:fill on="f" focussize="0,0"/>
              <v:stroke on="f"/>
              <v:imagedata o:title=""/>
              <o:lock v:ext="edit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7E907035"/>
    <w:rsid w:val="7E90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2023-05-09T03:12:00Z</dcterms:created>
  <dc:creator>刘立华</dc:creator>
  <cp:lastModifiedBy>刘立华</cp:lastModifiedBy>
  <dcterms:modified xsi:type="dcterms:W3CDTF">2023-05-09T03:12:55Z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C95D2AE1304F49DA90DAE50C46FC0B56_11</vt:lpwstr>
  </property>
</Properties>
</file>