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小标宋" w:hAnsi="小标宋" w:eastAsia="小标宋" w:cs="小标宋"/>
          <w:sz w:val="44"/>
          <w:szCs w:val="44"/>
        </w:rPr>
      </w:pPr>
      <w:r>
        <w:rPr>
          <w:rFonts w:hint="eastAsia" w:ascii="小标宋" w:hAnsi="小标宋" w:eastAsia="小标宋" w:cs="小标宋"/>
          <w:sz w:val="44"/>
          <w:szCs w:val="44"/>
        </w:rPr>
        <w:t>“双减”——音六小美术组集体备课活动之《青花瓷》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为深入贯彻落实“双减”政策，促进学生全面发展，提升课堂教学质量提高教学能力，真正实现脑资源共享，促进教师之间取长补短。音六小美术组积极配合教研工作，在2023年11月7日认真开展了《青花瓷》一课的集体备课交流活动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美术组老师对本课的设计进行了讨论。根据美术学科的特点，就本课的教学目标、教学重难点及突破方法、教学的策略等进行商讨，纷纷提出自己的想法。在将遇到的疑难问题、困惑进行探讨的同时，也分享自己教学中的成功经验。大家相互启发，既解决了自己教学中的困惑，又借鉴到他人教学中好的做法。相互学习，取长补短，共同提高，展现了专递课堂集体备课的广度和深度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本次活动由玲玲老师完成了集体备课内容。她采用了欣赏——探究——实践——展示的课型，在本节课中通过青花瓷历史的介绍、作品欣赏、教师的示范等设计，让学生初步感知，认识青花瓷完成低层教学目标。然后，通过让学生制作青花瓷瓶，调动学生充分动手，互相协作，从而完成了本节课高层的教学目标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课后进行了评课活动，分析了课程的优点和问题，在评课过程中我们的教学能力得到了一个质的飞跃。</w:t>
      </w:r>
    </w:p>
    <w:p>
      <w:pPr>
        <w:ind w:firstLine="651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“酿百花之蜜，集众家所长”，集体备课提高了老师们的教研水平，开阔了教师的教学思路。我们坚信，这样的宝贵经验，定能为今后的课堂教学加分加彩，为教师们的专业成长提高充足的养分，帮助自己把更多的教学技巧运用到平时的课堂教学中去。</w:t>
      </w:r>
    </w:p>
    <w:p>
      <w:pPr>
        <w:ind w:firstLine="651"/>
        <w:rPr>
          <w:rFonts w:hint="eastAsia" w:ascii="仿宋" w:hAnsi="仿宋" w:eastAsia="仿宋" w:cs="仿宋"/>
          <w:sz w:val="32"/>
          <w:szCs w:val="32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小标宋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Q5YTJmOGVhM2ZkZGVkYWVlYWQ0MDE5YTNiNDJmZjcifQ=="/>
  </w:docVars>
  <w:rsids>
    <w:rsidRoot w:val="00000000"/>
    <w:rsid w:val="1AE1506A"/>
    <w:rsid w:val="6F085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590</Words>
  <Characters>594</Characters>
  <Lines>0</Lines>
  <Paragraphs>0</Paragraphs>
  <TotalTime>2</TotalTime>
  <ScaleCrop>false</ScaleCrop>
  <LinksUpToDate>false</LinksUpToDate>
  <CharactersWithSpaces>596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2023-11-27T03:06:43Z</dcterms:created>
  <dc:creator>HUAWEI</dc:creator>
  <cp:lastModifiedBy>HUAWEI</cp:lastModifiedBy>
  <cp:lastPrinted>2023-11-27T03:09:39Z</cp:lastPrinted>
  <dcterms:modified xsi:type="dcterms:W3CDTF">2023-11-27T03:09:42Z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531731C48D954D24B4DFB46396545306_12</vt:lpwstr>
  </property>
</Properties>
</file>