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35A4" w:rsidRDefault="00836599">
      <w:pPr>
        <w:widowControl/>
        <w:jc w:val="center"/>
        <w:rPr>
          <w:rFonts w:asciiTheme="minorEastAsia" w:hAnsiTheme="minorEastAsia" w:cstheme="minorEastAsia"/>
          <w:color w:val="000000" w:themeColor="text1"/>
          <w:kern w:val="0"/>
          <w:sz w:val="24"/>
          <w:szCs w:val="24"/>
        </w:rPr>
      </w:pPr>
      <w:r>
        <w:rPr>
          <w:rFonts w:asciiTheme="minorEastAsia" w:hAnsiTheme="minorEastAsia" w:cstheme="minorEastAsia" w:hint="eastAsia"/>
          <w:color w:val="000000" w:themeColor="text1"/>
          <w:kern w:val="0"/>
          <w:sz w:val="24"/>
          <w:szCs w:val="24"/>
        </w:rPr>
        <w:t>3</w:t>
      </w:r>
      <w:r>
        <w:rPr>
          <w:rFonts w:asciiTheme="minorEastAsia" w:hAnsiTheme="minorEastAsia" w:cstheme="minorEastAsia" w:hint="eastAsia"/>
          <w:color w:val="000000" w:themeColor="text1"/>
          <w:kern w:val="0"/>
          <w:sz w:val="24"/>
          <w:szCs w:val="24"/>
        </w:rPr>
        <w:t xml:space="preserve">　口耳目</w:t>
      </w:r>
      <w:r>
        <w:rPr>
          <w:rFonts w:asciiTheme="minorEastAsia" w:hAnsiTheme="minorEastAsia" w:cstheme="minorEastAsia" w:hint="eastAsia"/>
          <w:color w:val="000000" w:themeColor="text1"/>
          <w:kern w:val="0"/>
          <w:sz w:val="24"/>
          <w:szCs w:val="24"/>
        </w:rPr>
        <w:t xml:space="preserve">  </w:t>
      </w:r>
      <w:r>
        <w:rPr>
          <w:rFonts w:asciiTheme="minorEastAsia" w:hAnsiTheme="minorEastAsia" w:cstheme="minorEastAsia" w:hint="eastAsia"/>
          <w:color w:val="000000" w:themeColor="text1"/>
          <w:kern w:val="0"/>
          <w:sz w:val="24"/>
          <w:szCs w:val="24"/>
        </w:rPr>
        <w:t>导学案设计</w:t>
      </w:r>
    </w:p>
    <w:p w:rsidR="005F35A4" w:rsidRDefault="005F35A4">
      <w:pPr>
        <w:widowControl/>
        <w:jc w:val="center"/>
        <w:rPr>
          <w:rFonts w:asciiTheme="minorEastAsia" w:hAnsiTheme="minorEastAsia" w:cstheme="minorEastAsia"/>
          <w:color w:val="000000" w:themeColor="text1"/>
          <w:kern w:val="0"/>
          <w:sz w:val="24"/>
          <w:szCs w:val="24"/>
        </w:rPr>
      </w:pPr>
    </w:p>
    <w:p w:rsidR="005F35A4" w:rsidRDefault="005F35A4">
      <w:pPr>
        <w:widowControl/>
        <w:jc w:val="center"/>
        <w:rPr>
          <w:rFonts w:asciiTheme="minorEastAsia" w:hAnsiTheme="minorEastAsia" w:cstheme="minorEastAsia"/>
          <w:color w:val="000000" w:themeColor="text1"/>
          <w:kern w:val="0"/>
          <w:sz w:val="24"/>
          <w:szCs w:val="24"/>
        </w:rPr>
      </w:pPr>
    </w:p>
    <w:tbl>
      <w:tblPr>
        <w:tblW w:w="9286" w:type="dxa"/>
        <w:tblLayout w:type="fixed"/>
        <w:tblCellMar>
          <w:left w:w="0" w:type="dxa"/>
          <w:right w:w="0" w:type="dxa"/>
        </w:tblCellMar>
        <w:tblLook w:val="04A0"/>
      </w:tblPr>
      <w:tblGrid>
        <w:gridCol w:w="1057"/>
        <w:gridCol w:w="2716"/>
        <w:gridCol w:w="231"/>
        <w:gridCol w:w="2105"/>
        <w:gridCol w:w="671"/>
        <w:gridCol w:w="2506"/>
      </w:tblGrid>
      <w:tr w:rsidR="005F35A4">
        <w:tc>
          <w:tcPr>
            <w:tcW w:w="10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F35A4" w:rsidRDefault="00836599">
            <w:pPr>
              <w:widowControl/>
              <w:jc w:val="center"/>
              <w:rPr>
                <w:rFonts w:asciiTheme="minorEastAsia" w:hAnsiTheme="minorEastAsia" w:cstheme="minorEastAsi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课题</w:t>
            </w:r>
          </w:p>
        </w:tc>
        <w:tc>
          <w:tcPr>
            <w:tcW w:w="2947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F35A4" w:rsidRDefault="00836599">
            <w:pPr>
              <w:widowControl/>
              <w:jc w:val="center"/>
              <w:rPr>
                <w:rFonts w:asciiTheme="minorEastAsia" w:hAnsiTheme="minorEastAsia" w:cstheme="minorEastAsi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口耳目</w:t>
            </w:r>
          </w:p>
        </w:tc>
        <w:tc>
          <w:tcPr>
            <w:tcW w:w="210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F35A4" w:rsidRDefault="00836599">
            <w:pPr>
              <w:widowControl/>
              <w:jc w:val="center"/>
              <w:rPr>
                <w:rFonts w:asciiTheme="minorEastAsia" w:hAnsiTheme="minorEastAsia" w:cstheme="minorEastAsi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课型</w:t>
            </w:r>
          </w:p>
        </w:tc>
        <w:tc>
          <w:tcPr>
            <w:tcW w:w="3177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F35A4" w:rsidRDefault="00836599">
            <w:pPr>
              <w:widowControl/>
              <w:jc w:val="center"/>
              <w:rPr>
                <w:rFonts w:asciiTheme="minorEastAsia" w:hAnsiTheme="minorEastAsia" w:cstheme="minorEastAsi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新授课</w:t>
            </w:r>
          </w:p>
        </w:tc>
      </w:tr>
      <w:tr w:rsidR="005F35A4">
        <w:trPr>
          <w:trHeight w:val="3033"/>
        </w:trPr>
        <w:tc>
          <w:tcPr>
            <w:tcW w:w="10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F35A4" w:rsidRDefault="00836599">
            <w:pPr>
              <w:widowControl/>
              <w:jc w:val="center"/>
              <w:rPr>
                <w:rFonts w:asciiTheme="minorEastAsia" w:hAnsiTheme="minorEastAsia" w:cstheme="minorEastAsi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设计说明</w:t>
            </w:r>
          </w:p>
        </w:tc>
        <w:tc>
          <w:tcPr>
            <w:tcW w:w="8229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F35A4" w:rsidRDefault="00836599">
            <w:pPr>
              <w:widowControl/>
              <w:jc w:val="left"/>
              <w:rPr>
                <w:rFonts w:asciiTheme="minorEastAsia" w:hAnsiTheme="minorEastAsia" w:cstheme="minorEastAsi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 xml:space="preserve">　　《语文课程标准》强调要根据汉语言文字的特点和规律进行识字教学。本课是象形字归类识字，生字结构比较简单，学生容易理解和识记。因此，本课教学设计努力遵循新课程理念中所提倡的“自主、合作、探究”的学习方式，依据汉字的构字规律和学生的认知规律，让学生观察简化字和古代象形字、实物的相似之处，从而自主探寻字理、发现规律、认识字形、明白字义，培养自主识字的能力。</w:t>
            </w:r>
          </w:p>
        </w:tc>
      </w:tr>
      <w:tr w:rsidR="005F35A4">
        <w:trPr>
          <w:trHeight w:val="1161"/>
        </w:trPr>
        <w:tc>
          <w:tcPr>
            <w:tcW w:w="10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F35A4" w:rsidRDefault="00836599">
            <w:pPr>
              <w:widowControl/>
              <w:jc w:val="center"/>
              <w:rPr>
                <w:rFonts w:asciiTheme="minorEastAsia" w:hAnsiTheme="minorEastAsia" w:cstheme="minorEastAsi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课前准备</w:t>
            </w:r>
          </w:p>
        </w:tc>
        <w:tc>
          <w:tcPr>
            <w:tcW w:w="8229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F35A4" w:rsidRDefault="00836599">
            <w:pPr>
              <w:widowControl/>
              <w:jc w:val="left"/>
              <w:rPr>
                <w:rFonts w:asciiTheme="minorEastAsia" w:hAnsiTheme="minorEastAsia" w:cstheme="minorEastAsi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1.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生字、生词卡片。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(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学生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)</w:t>
            </w:r>
          </w:p>
          <w:p w:rsidR="005F35A4" w:rsidRDefault="00836599">
            <w:pPr>
              <w:widowControl/>
              <w:jc w:val="left"/>
              <w:rPr>
                <w:rFonts w:asciiTheme="minorEastAsia" w:hAnsiTheme="minorEastAsia" w:cstheme="minorEastAsi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2.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人体图片、各部位卡片、生字词卡片、课件、学习卡片。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(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教师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)</w:t>
            </w:r>
          </w:p>
        </w:tc>
      </w:tr>
      <w:tr w:rsidR="005F35A4">
        <w:tc>
          <w:tcPr>
            <w:tcW w:w="10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F35A4" w:rsidRDefault="00836599">
            <w:pPr>
              <w:widowControl/>
              <w:jc w:val="center"/>
              <w:rPr>
                <w:rFonts w:asciiTheme="minorEastAsia" w:hAnsiTheme="minorEastAsia" w:cstheme="minorEastAsi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课时安排</w:t>
            </w:r>
          </w:p>
        </w:tc>
        <w:tc>
          <w:tcPr>
            <w:tcW w:w="8229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F35A4" w:rsidRDefault="00836599">
            <w:pPr>
              <w:widowControl/>
              <w:jc w:val="left"/>
              <w:rPr>
                <w:rFonts w:asciiTheme="minorEastAsia" w:hAnsiTheme="minorEastAsia" w:cstheme="minorEastAsi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1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课时</w:t>
            </w:r>
          </w:p>
        </w:tc>
      </w:tr>
      <w:tr w:rsidR="005F35A4">
        <w:tc>
          <w:tcPr>
            <w:tcW w:w="9286" w:type="dxa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F35A4" w:rsidRDefault="00836599">
            <w:pPr>
              <w:widowControl/>
              <w:jc w:val="center"/>
              <w:rPr>
                <w:rFonts w:asciiTheme="minorEastAsia" w:hAnsiTheme="minorEastAsia" w:cstheme="minorEastAsi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教学过程</w:t>
            </w:r>
          </w:p>
        </w:tc>
      </w:tr>
      <w:tr w:rsidR="005F35A4">
        <w:tc>
          <w:tcPr>
            <w:tcW w:w="10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F35A4" w:rsidRDefault="00836599">
            <w:pPr>
              <w:widowControl/>
              <w:jc w:val="center"/>
              <w:rPr>
                <w:rFonts w:asciiTheme="minorEastAsia" w:hAnsiTheme="minorEastAsia" w:cstheme="minorEastAsi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教学环节</w:t>
            </w:r>
          </w:p>
        </w:tc>
        <w:tc>
          <w:tcPr>
            <w:tcW w:w="27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F35A4" w:rsidRDefault="00836599">
            <w:pPr>
              <w:widowControl/>
              <w:jc w:val="center"/>
              <w:rPr>
                <w:rFonts w:asciiTheme="minorEastAsia" w:hAnsiTheme="minorEastAsia" w:cstheme="minorEastAsi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教师指导</w:t>
            </w:r>
          </w:p>
        </w:tc>
        <w:tc>
          <w:tcPr>
            <w:tcW w:w="3007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F35A4" w:rsidRDefault="00836599">
            <w:pPr>
              <w:widowControl/>
              <w:jc w:val="center"/>
              <w:rPr>
                <w:rFonts w:asciiTheme="minorEastAsia" w:hAnsiTheme="minorEastAsia" w:cstheme="minorEastAsi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学生活动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F35A4" w:rsidRDefault="00836599">
            <w:pPr>
              <w:widowControl/>
              <w:jc w:val="center"/>
              <w:rPr>
                <w:rFonts w:asciiTheme="minorEastAsia" w:hAnsiTheme="minorEastAsia" w:cstheme="minorEastAsi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效果检测</w:t>
            </w:r>
          </w:p>
        </w:tc>
      </w:tr>
      <w:tr w:rsidR="005F35A4">
        <w:tc>
          <w:tcPr>
            <w:tcW w:w="10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F35A4" w:rsidRDefault="00836599">
            <w:pPr>
              <w:widowControl/>
              <w:jc w:val="left"/>
              <w:rPr>
                <w:rFonts w:asciiTheme="minorEastAsia" w:hAnsiTheme="minorEastAsia" w:cstheme="minorEastAsi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一、猜字导入，激发兴趣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(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用时：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5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分钟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)</w:t>
            </w:r>
          </w:p>
        </w:tc>
        <w:tc>
          <w:tcPr>
            <w:tcW w:w="27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F35A4" w:rsidRDefault="00836599">
            <w:pPr>
              <w:widowControl/>
              <w:jc w:val="left"/>
              <w:rPr>
                <w:rFonts w:asciiTheme="minorEastAsia" w:hAnsiTheme="minorEastAsia" w:cstheme="minorEastAsi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1.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教师出示“口”的字卡，组织学生开展游戏活动“猜猜我是谁”。</w:t>
            </w:r>
          </w:p>
          <w:p w:rsidR="005F35A4" w:rsidRDefault="00836599">
            <w:pPr>
              <w:widowControl/>
              <w:jc w:val="left"/>
              <w:rPr>
                <w:rFonts w:asciiTheme="minorEastAsia" w:hAnsiTheme="minorEastAsia" w:cstheme="minorEastAsi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2.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教师在黑板上贴出一个小女孩的图片，将“口”字贴在女孩的嘴旁边。引导学生观察嘴和生字“口”，交流发现。</w:t>
            </w:r>
          </w:p>
          <w:p w:rsidR="005F35A4" w:rsidRDefault="00836599">
            <w:pPr>
              <w:widowControl/>
              <w:jc w:val="left"/>
              <w:rPr>
                <w:rFonts w:asciiTheme="minorEastAsia" w:hAnsiTheme="minorEastAsia" w:cstheme="minorEastAsi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3.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教师小结，并简介象形字：古人把事物的特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lastRenderedPageBreak/>
              <w:t>点用简单的线条画出来，就产生了象形字。</w:t>
            </w:r>
          </w:p>
        </w:tc>
        <w:tc>
          <w:tcPr>
            <w:tcW w:w="3007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F35A4" w:rsidRDefault="00836599">
            <w:pPr>
              <w:widowControl/>
              <w:jc w:val="left"/>
              <w:rPr>
                <w:rFonts w:asciiTheme="minorEastAsia" w:hAnsiTheme="minorEastAsia" w:cstheme="minorEastAsi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lastRenderedPageBreak/>
              <w:t>1.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学生看老师手中的字卡，猜字，早就认识的同学说出你是怎样认识这个字的。</w:t>
            </w:r>
          </w:p>
          <w:p w:rsidR="005F35A4" w:rsidRDefault="00836599">
            <w:pPr>
              <w:widowControl/>
              <w:jc w:val="left"/>
              <w:rPr>
                <w:rFonts w:asciiTheme="minorEastAsia" w:hAnsiTheme="minorEastAsia" w:cstheme="minorEastAsi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2.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学生观察图画中女孩的嘴和“口”，说一说自己的发现：“口”的字形就像人张开的嘴。</w:t>
            </w:r>
          </w:p>
          <w:p w:rsidR="005F35A4" w:rsidRDefault="00836599">
            <w:pPr>
              <w:widowControl/>
              <w:jc w:val="left"/>
              <w:rPr>
                <w:rFonts w:asciiTheme="minorEastAsia" w:hAnsiTheme="minorEastAsia" w:cstheme="minorEastAsi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3.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学生认真听老师讲述，如果自己对象形字也有所了解，也可以说一说。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F35A4" w:rsidRDefault="00836599">
            <w:pPr>
              <w:widowControl/>
              <w:jc w:val="left"/>
              <w:rPr>
                <w:rFonts w:asciiTheme="minorEastAsia" w:hAnsiTheme="minorEastAsia" w:cstheme="minorEastAsi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1.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看一看，猜一猜，说一说你是怎么猜到的。</w:t>
            </w:r>
          </w:p>
          <w:p w:rsidR="005F35A4" w:rsidRDefault="00836599">
            <w:pPr>
              <w:widowControl/>
              <w:jc w:val="left"/>
              <w:rPr>
                <w:rFonts w:asciiTheme="minorEastAsia" w:hAnsiTheme="minorEastAsia" w:cstheme="minorEastAsi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theme="minorEastAsia" w:hint="eastAsia"/>
                <w:noProof/>
                <w:color w:val="000000" w:themeColor="text1"/>
                <w:kern w:val="0"/>
                <w:sz w:val="24"/>
                <w:szCs w:val="24"/>
              </w:rPr>
              <w:drawing>
                <wp:inline distT="0" distB="0" distL="0" distR="0">
                  <wp:extent cx="581025" cy="504825"/>
                  <wp:effectExtent l="19050" t="0" r="9525" b="0"/>
                  <wp:docPr id="1" name="图片 1" descr="http://123.57.37.164:1088/data/test/2016/0725/165646_328192_TPWDCuw/index.files/image0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http://123.57.37.164:1088/data/test/2016/0725/165646_328192_TPWDCuw/index.files/image00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1025" cy="5048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F35A4" w:rsidRDefault="00836599">
            <w:pPr>
              <w:widowControl/>
              <w:jc w:val="left"/>
              <w:rPr>
                <w:rFonts w:asciiTheme="minorEastAsia" w:hAnsiTheme="minorEastAsia" w:cstheme="minorEastAsi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这是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(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 xml:space="preserve">　　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)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字。</w:t>
            </w:r>
          </w:p>
        </w:tc>
      </w:tr>
      <w:tr w:rsidR="005F35A4">
        <w:tc>
          <w:tcPr>
            <w:tcW w:w="10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F35A4" w:rsidRDefault="00836599">
            <w:pPr>
              <w:widowControl/>
              <w:jc w:val="left"/>
              <w:rPr>
                <w:rFonts w:asciiTheme="minorEastAsia" w:hAnsiTheme="minorEastAsia" w:cstheme="minorEastAsi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lastRenderedPageBreak/>
              <w:t>二、图文结合，合作识字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(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用时：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15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钟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)</w:t>
            </w:r>
          </w:p>
        </w:tc>
        <w:tc>
          <w:tcPr>
            <w:tcW w:w="27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F35A4" w:rsidRDefault="00836599">
            <w:pPr>
              <w:widowControl/>
              <w:jc w:val="left"/>
              <w:rPr>
                <w:rFonts w:asciiTheme="minorEastAsia" w:hAnsiTheme="minorEastAsia" w:cstheme="minorEastAsi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1.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教师出示“目”“耳”“手”“足”的字卡，引导学生猜测它们分别对应哪些人体器官。</w:t>
            </w:r>
          </w:p>
          <w:p w:rsidR="005F35A4" w:rsidRDefault="00836599">
            <w:pPr>
              <w:widowControl/>
              <w:jc w:val="left"/>
              <w:rPr>
                <w:rFonts w:asciiTheme="minorEastAsia" w:hAnsiTheme="minorEastAsia" w:cstheme="minorEastAsi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2.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教师总结学生的猜测，给出正确字音，并领读生字。</w:t>
            </w:r>
          </w:p>
          <w:p w:rsidR="005F35A4" w:rsidRDefault="00836599">
            <w:pPr>
              <w:widowControl/>
              <w:jc w:val="left"/>
              <w:rPr>
                <w:rFonts w:asciiTheme="minorEastAsia" w:hAnsiTheme="minorEastAsia" w:cstheme="minorEastAsi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3.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教师出示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4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个生字的字理演变图，组织学生展开小组对比观察活动：这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4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个生字分别和我们人体哪一个器官对应，根据字理演变图说依据。</w:t>
            </w:r>
          </w:p>
          <w:p w:rsidR="005F35A4" w:rsidRDefault="00836599">
            <w:pPr>
              <w:widowControl/>
              <w:jc w:val="left"/>
              <w:rPr>
                <w:rFonts w:asciiTheme="minorEastAsia" w:hAnsiTheme="minorEastAsia" w:cstheme="minorEastAsi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4.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教师组织学生展开汇报交流，要求学生说出字形和图形之间有联系的地方，教师相机进行点拨。说清楚之后，再将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4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张字卡分别贴在人物对应的人体器官旁边。</w:t>
            </w:r>
          </w:p>
          <w:p w:rsidR="005F35A4" w:rsidRDefault="00836599">
            <w:pPr>
              <w:widowControl/>
              <w:jc w:val="left"/>
              <w:rPr>
                <w:rFonts w:asciiTheme="minorEastAsia" w:hAnsiTheme="minorEastAsia" w:cstheme="minorEastAsi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5.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教师引导学生对照人体器官朗读生字，同时组词或说句子。</w:t>
            </w:r>
          </w:p>
          <w:p w:rsidR="005F35A4" w:rsidRDefault="00836599">
            <w:pPr>
              <w:widowControl/>
              <w:jc w:val="left"/>
              <w:rPr>
                <w:rFonts w:asciiTheme="minorEastAsia" w:hAnsiTheme="minorEastAsia" w:cstheme="minorEastAsi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6.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教师引导学生再次展开小组合作：除了看字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lastRenderedPageBreak/>
              <w:t>理识字外，你还有哪些方法能帮助大家准确记住这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4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个字呢？</w:t>
            </w:r>
          </w:p>
          <w:p w:rsidR="005F35A4" w:rsidRDefault="00836599">
            <w:pPr>
              <w:widowControl/>
              <w:jc w:val="left"/>
              <w:rPr>
                <w:rFonts w:asciiTheme="minorEastAsia" w:hAnsiTheme="minorEastAsia" w:cstheme="minorEastAsi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7.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教师组织学生展开游戏活动，学生指自己身上“耳、目、手、足”等器官，说一说这些器官能做哪些事情。</w:t>
            </w:r>
          </w:p>
        </w:tc>
        <w:tc>
          <w:tcPr>
            <w:tcW w:w="3007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F35A4" w:rsidRDefault="00836599">
            <w:pPr>
              <w:widowControl/>
              <w:jc w:val="left"/>
              <w:rPr>
                <w:rFonts w:asciiTheme="minorEastAsia" w:hAnsiTheme="minorEastAsia" w:cstheme="minorEastAsi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lastRenderedPageBreak/>
              <w:t>1.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学生看老师手中的字卡，猜字，早就认识的同学说出你是怎样认识这个字的，并大声领读。</w:t>
            </w:r>
          </w:p>
          <w:p w:rsidR="005F35A4" w:rsidRDefault="00836599">
            <w:pPr>
              <w:widowControl/>
              <w:jc w:val="left"/>
              <w:rPr>
                <w:rFonts w:asciiTheme="minorEastAsia" w:hAnsiTheme="minorEastAsia" w:cstheme="minorEastAsi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2.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学生大声朗读生字，注意：“足”是平舌音，“手”是翘舌音。</w:t>
            </w:r>
          </w:p>
          <w:p w:rsidR="005F35A4" w:rsidRDefault="00836599">
            <w:pPr>
              <w:widowControl/>
              <w:jc w:val="left"/>
              <w:rPr>
                <w:rFonts w:asciiTheme="minorEastAsia" w:hAnsiTheme="minorEastAsia" w:cstheme="minorEastAsi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3.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学生先观察字形，再观察对应的人体器官，找一找字形和图形之间的联系。再仔细观察字理演变图，知道生字的演变过程。</w:t>
            </w:r>
          </w:p>
          <w:p w:rsidR="005F35A4" w:rsidRDefault="00836599">
            <w:pPr>
              <w:widowControl/>
              <w:jc w:val="left"/>
              <w:rPr>
                <w:rFonts w:asciiTheme="minorEastAsia" w:hAnsiTheme="minorEastAsia" w:cstheme="minorEastAsi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4.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学生汇报：“耳”字的外边是耳朵的轮廓，两横表示耳郭里边的纹理。“目”字的形状像人的眼睛，其中外框表示眼睛的形状，里边两横表示眼珠。“手”像张开的五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根手指。“足”像正在行走的人。</w:t>
            </w:r>
          </w:p>
          <w:p w:rsidR="005F35A4" w:rsidRDefault="00836599">
            <w:pPr>
              <w:widowControl/>
              <w:jc w:val="left"/>
              <w:rPr>
                <w:rFonts w:asciiTheme="minorEastAsia" w:hAnsiTheme="minorEastAsia" w:cstheme="minorEastAsi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5.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学生用“口，人口的口”或者“口，口水，我一看见肉就流口水”的形式交流。</w:t>
            </w:r>
          </w:p>
          <w:p w:rsidR="005F35A4" w:rsidRDefault="00836599">
            <w:pPr>
              <w:widowControl/>
              <w:jc w:val="left"/>
              <w:rPr>
                <w:rFonts w:asciiTheme="minorEastAsia" w:hAnsiTheme="minorEastAsia" w:cstheme="minorEastAsi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6.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学生展开小组合作，先选择一两个字独立思考，再和小组同伴说一说自己的想法。</w:t>
            </w:r>
          </w:p>
          <w:p w:rsidR="005F35A4" w:rsidRDefault="00836599">
            <w:pPr>
              <w:widowControl/>
              <w:jc w:val="left"/>
              <w:rPr>
                <w:rFonts w:asciiTheme="minorEastAsia" w:hAnsiTheme="minorEastAsia" w:cstheme="minorEastAsi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lastRenderedPageBreak/>
              <w:t>7.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学生一边指器官一边说一说，例如：这是我的小小手，它能帮我梳头发；这是我的耳朵，它可以让我听到好听的音乐……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F35A4" w:rsidRDefault="00836599">
            <w:pPr>
              <w:widowControl/>
              <w:jc w:val="left"/>
              <w:rPr>
                <w:rFonts w:asciiTheme="minorEastAsia" w:hAnsiTheme="minorEastAsia" w:cstheme="minorEastAsi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lastRenderedPageBreak/>
              <w:t>2.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找一找两个字宝宝的不同之处，用笔圈出来。</w:t>
            </w:r>
          </w:p>
          <w:p w:rsidR="005F35A4" w:rsidRDefault="00836599">
            <w:pPr>
              <w:widowControl/>
              <w:jc w:val="left"/>
              <w:rPr>
                <w:rFonts w:asciiTheme="minorEastAsia" w:hAnsiTheme="minorEastAsia" w:cstheme="minorEastAsi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口　　　　目　　　　手</w:t>
            </w:r>
          </w:p>
          <w:p w:rsidR="005F35A4" w:rsidRDefault="00836599">
            <w:pPr>
              <w:widowControl/>
              <w:jc w:val="left"/>
              <w:rPr>
                <w:rFonts w:asciiTheme="minorEastAsia" w:hAnsiTheme="minorEastAsia" w:cstheme="minorEastAsi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中　　　　日　　　　毛</w:t>
            </w:r>
          </w:p>
          <w:p w:rsidR="005F35A4" w:rsidRDefault="00836599">
            <w:pPr>
              <w:widowControl/>
              <w:jc w:val="left"/>
              <w:rPr>
                <w:rFonts w:asciiTheme="minorEastAsia" w:hAnsiTheme="minorEastAsia" w:cstheme="minorEastAsi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3.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读一读，你发现了什么？再看一看，你又有什么发现？</w:t>
            </w:r>
          </w:p>
          <w:p w:rsidR="005F35A4" w:rsidRDefault="00836599">
            <w:pPr>
              <w:widowControl/>
              <w:jc w:val="left"/>
              <w:rPr>
                <w:rFonts w:asciiTheme="minorEastAsia" w:hAnsiTheme="minorEastAsia" w:cstheme="minorEastAsi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木　　　　十</w:t>
            </w:r>
          </w:p>
          <w:p w:rsidR="005F35A4" w:rsidRDefault="00836599">
            <w:pPr>
              <w:widowControl/>
              <w:jc w:val="left"/>
              <w:rPr>
                <w:rFonts w:asciiTheme="minorEastAsia" w:hAnsiTheme="minorEastAsia" w:cstheme="minorEastAsi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目　　　　石</w:t>
            </w:r>
          </w:p>
          <w:p w:rsidR="005F35A4" w:rsidRDefault="00836599">
            <w:pPr>
              <w:widowControl/>
              <w:jc w:val="left"/>
              <w:rPr>
                <w:rFonts w:asciiTheme="minorEastAsia" w:hAnsiTheme="minorEastAsia" w:cstheme="minorEastAsi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4.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我会扩词。</w:t>
            </w:r>
          </w:p>
          <w:p w:rsidR="005F35A4" w:rsidRDefault="00836599">
            <w:pPr>
              <w:widowControl/>
              <w:jc w:val="left"/>
              <w:rPr>
                <w:rFonts w:asciiTheme="minorEastAsia" w:hAnsiTheme="minorEastAsia" w:cstheme="minorEastAsi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目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(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 xml:space="preserve">　　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)(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 xml:space="preserve">　　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)(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 xml:space="preserve">　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 xml:space="preserve">　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)</w:t>
            </w:r>
          </w:p>
          <w:p w:rsidR="005F35A4" w:rsidRDefault="00836599">
            <w:pPr>
              <w:widowControl/>
              <w:jc w:val="left"/>
              <w:rPr>
                <w:rFonts w:asciiTheme="minorEastAsia" w:hAnsiTheme="minorEastAsia" w:cstheme="minorEastAsi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足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(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 xml:space="preserve">　　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)(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 xml:space="preserve">　　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)(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 xml:space="preserve">　　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)</w:t>
            </w:r>
          </w:p>
          <w:p w:rsidR="005F35A4" w:rsidRDefault="00836599">
            <w:pPr>
              <w:widowControl/>
              <w:jc w:val="left"/>
              <w:rPr>
                <w:rFonts w:asciiTheme="minorEastAsia" w:hAnsiTheme="minorEastAsia" w:cstheme="minorEastAsi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手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(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 xml:space="preserve">　　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)(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 xml:space="preserve">　　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)(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 xml:space="preserve">　　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)</w:t>
            </w:r>
          </w:p>
          <w:p w:rsidR="005F35A4" w:rsidRDefault="00836599">
            <w:pPr>
              <w:widowControl/>
              <w:jc w:val="left"/>
              <w:rPr>
                <w:rFonts w:asciiTheme="minorEastAsia" w:hAnsiTheme="minorEastAsia" w:cstheme="minorEastAsi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耳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(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 xml:space="preserve">　　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)(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 xml:space="preserve">　　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)(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 xml:space="preserve">　　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)</w:t>
            </w:r>
          </w:p>
          <w:p w:rsidR="005F35A4" w:rsidRDefault="00836599">
            <w:pPr>
              <w:widowControl/>
              <w:jc w:val="left"/>
              <w:rPr>
                <w:rFonts w:asciiTheme="minorEastAsia" w:hAnsiTheme="minorEastAsia" w:cstheme="minorEastAsi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口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(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 xml:space="preserve">　　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)(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 xml:space="preserve">　　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)(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 xml:space="preserve">　　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)</w:t>
            </w:r>
          </w:p>
          <w:p w:rsidR="005F35A4" w:rsidRDefault="00836599">
            <w:pPr>
              <w:widowControl/>
              <w:jc w:val="left"/>
              <w:rPr>
                <w:rFonts w:asciiTheme="minorEastAsia" w:hAnsiTheme="minorEastAsia" w:cstheme="minorEastAsi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5.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照样子说一说。</w:t>
            </w:r>
          </w:p>
          <w:p w:rsidR="005F35A4" w:rsidRDefault="00836599">
            <w:pPr>
              <w:widowControl/>
              <w:jc w:val="left"/>
              <w:rPr>
                <w:rFonts w:asciiTheme="minorEastAsia" w:hAnsiTheme="minorEastAsia" w:cstheme="minorEastAsi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小小嘴巴，口口口；</w:t>
            </w:r>
          </w:p>
          <w:p w:rsidR="005F35A4" w:rsidRDefault="00836599">
            <w:pPr>
              <w:widowControl/>
              <w:jc w:val="left"/>
              <w:rPr>
                <w:rFonts w:asciiTheme="minorEastAsia" w:hAnsiTheme="minorEastAsia" w:cstheme="minorEastAsi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大大眼睛，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________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；</w:t>
            </w:r>
          </w:p>
          <w:p w:rsidR="005F35A4" w:rsidRDefault="00836599">
            <w:pPr>
              <w:widowControl/>
              <w:jc w:val="left"/>
              <w:rPr>
                <w:rFonts w:asciiTheme="minorEastAsia" w:hAnsiTheme="minorEastAsia" w:cstheme="minorEastAsi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圆圆耳朵，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________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；</w:t>
            </w:r>
          </w:p>
          <w:p w:rsidR="005F35A4" w:rsidRDefault="00836599">
            <w:pPr>
              <w:widowControl/>
              <w:jc w:val="left"/>
              <w:rPr>
                <w:rFonts w:asciiTheme="minorEastAsia" w:hAnsiTheme="minorEastAsia" w:cstheme="minorEastAsi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lastRenderedPageBreak/>
              <w:t>胖胖脚丫，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________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；</w:t>
            </w:r>
          </w:p>
          <w:p w:rsidR="005F35A4" w:rsidRDefault="00836599">
            <w:pPr>
              <w:widowControl/>
              <w:jc w:val="left"/>
              <w:rPr>
                <w:rFonts w:asciiTheme="minorEastAsia" w:hAnsiTheme="minorEastAsia" w:cstheme="minorEastAsi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灵巧双手，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________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。</w:t>
            </w:r>
          </w:p>
        </w:tc>
      </w:tr>
      <w:tr w:rsidR="005F35A4">
        <w:tc>
          <w:tcPr>
            <w:tcW w:w="10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F35A4" w:rsidRDefault="00836599">
            <w:pPr>
              <w:widowControl/>
              <w:jc w:val="left"/>
              <w:rPr>
                <w:rFonts w:asciiTheme="minorEastAsia" w:hAnsiTheme="minorEastAsia" w:cstheme="minorEastAsi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lastRenderedPageBreak/>
              <w:t>三、重点观察，指导书写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(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用时：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10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分钟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)</w:t>
            </w:r>
          </w:p>
        </w:tc>
        <w:tc>
          <w:tcPr>
            <w:tcW w:w="27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F35A4" w:rsidRDefault="00836599">
            <w:pPr>
              <w:widowControl/>
              <w:jc w:val="left"/>
              <w:rPr>
                <w:rFonts w:asciiTheme="minorEastAsia" w:hAnsiTheme="minorEastAsia" w:cstheme="minorEastAsi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1.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教师指导学生观察书中要求会写的生字，交流自己的发现。</w:t>
            </w:r>
          </w:p>
          <w:p w:rsidR="005F35A4" w:rsidRDefault="00836599">
            <w:pPr>
              <w:widowControl/>
              <w:jc w:val="left"/>
              <w:rPr>
                <w:rFonts w:asciiTheme="minorEastAsia" w:hAnsiTheme="minorEastAsia" w:cstheme="minorEastAsi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2.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教师利用课件逐一展示田字格各部分名称，引导学生进行复习。</w:t>
            </w:r>
          </w:p>
          <w:p w:rsidR="005F35A4" w:rsidRDefault="00836599">
            <w:pPr>
              <w:widowControl/>
              <w:jc w:val="left"/>
              <w:rPr>
                <w:rFonts w:asciiTheme="minorEastAsia" w:hAnsiTheme="minorEastAsia" w:cstheme="minorEastAsi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3.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教师指导学生观察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4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个要求会写的生字，再展开交流：你觉得哪个生字最难写？相机范写，并指导学生认识“横折”“撇”和“弯钩”。</w:t>
            </w:r>
          </w:p>
          <w:p w:rsidR="005F35A4" w:rsidRDefault="00836599">
            <w:pPr>
              <w:widowControl/>
              <w:jc w:val="left"/>
              <w:rPr>
                <w:rFonts w:asciiTheme="minorEastAsia" w:hAnsiTheme="minorEastAsia" w:cstheme="minorEastAsi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4.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教师指导学生在书中练习书写生字，然后进行点评。</w:t>
            </w:r>
          </w:p>
        </w:tc>
        <w:tc>
          <w:tcPr>
            <w:tcW w:w="3007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F35A4" w:rsidRDefault="00836599">
            <w:pPr>
              <w:widowControl/>
              <w:jc w:val="left"/>
              <w:rPr>
                <w:rFonts w:asciiTheme="minorEastAsia" w:hAnsiTheme="minorEastAsia" w:cstheme="minorEastAsi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1.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学生观察交流：生字都写在田字格中。</w:t>
            </w:r>
          </w:p>
          <w:p w:rsidR="005F35A4" w:rsidRDefault="00836599">
            <w:pPr>
              <w:widowControl/>
              <w:jc w:val="left"/>
              <w:rPr>
                <w:rFonts w:asciiTheme="minorEastAsia" w:hAnsiTheme="minorEastAsia" w:cstheme="minorEastAsi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2.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学生观察课件演示，复习：</w:t>
            </w:r>
          </w:p>
          <w:p w:rsidR="005F35A4" w:rsidRDefault="00836599">
            <w:pPr>
              <w:widowControl/>
              <w:jc w:val="left"/>
              <w:rPr>
                <w:rFonts w:asciiTheme="minorEastAsia" w:hAnsiTheme="minorEastAsia" w:cstheme="minorEastAsi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theme="minorEastAsia" w:hint="eastAsia"/>
                <w:noProof/>
                <w:color w:val="000000" w:themeColor="text1"/>
                <w:kern w:val="0"/>
                <w:sz w:val="24"/>
                <w:szCs w:val="24"/>
              </w:rPr>
              <w:drawing>
                <wp:inline distT="0" distB="0" distL="0" distR="0">
                  <wp:extent cx="1228725" cy="714375"/>
                  <wp:effectExtent l="19050" t="0" r="9525" b="0"/>
                  <wp:docPr id="2" name="图片 2" descr="http://123.57.37.164:1088/data/test/2016/0725/165646_328192_TPWDCuw/index.files/image00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http://123.57.37.164:1088/data/test/2016/0725/165646_328192_TPWDCuw/index.files/image00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8725" cy="714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F35A4" w:rsidRDefault="00836599">
            <w:pPr>
              <w:widowControl/>
              <w:jc w:val="left"/>
              <w:rPr>
                <w:rFonts w:asciiTheme="minorEastAsia" w:hAnsiTheme="minorEastAsia" w:cstheme="minorEastAsi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3.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学生仔细观察生字笔画，要注意“口”的第二笔是横折，“目”的第二笔是横折钩。“手”的最后一笔是弯钩。“耳”最后一笔是斜着的横。边观察边做书空练习。</w:t>
            </w:r>
          </w:p>
          <w:p w:rsidR="005F35A4" w:rsidRDefault="00836599">
            <w:pPr>
              <w:widowControl/>
              <w:jc w:val="left"/>
              <w:rPr>
                <w:rFonts w:asciiTheme="minorEastAsia" w:hAnsiTheme="minorEastAsia" w:cstheme="minorEastAsi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4.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学生先观察例字，再描红，最后练习书写，根据老师的点评修改自己写的字。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F35A4" w:rsidRDefault="00836599">
            <w:pPr>
              <w:widowControl/>
              <w:jc w:val="left"/>
              <w:rPr>
                <w:rFonts w:asciiTheme="minorEastAsia" w:hAnsiTheme="minorEastAsia" w:cstheme="minorEastAsi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6.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看着田字格，用小手指一指各部分，说一说它们的名字。</w:t>
            </w:r>
          </w:p>
          <w:tbl>
            <w:tblPr>
              <w:tblpPr w:leftFromText="45" w:rightFromText="45" w:vertAnchor="text"/>
              <w:tblW w:w="840" w:type="dxa"/>
              <w:tblLayout w:type="fixed"/>
              <w:tblCellMar>
                <w:left w:w="0" w:type="dxa"/>
                <w:right w:w="0" w:type="dxa"/>
              </w:tblCellMar>
              <w:tblLook w:val="04A0"/>
            </w:tblPr>
            <w:tblGrid>
              <w:gridCol w:w="30"/>
              <w:gridCol w:w="810"/>
            </w:tblGrid>
            <w:tr w:rsidR="005F35A4">
              <w:trPr>
                <w:gridAfter w:val="1"/>
                <w:wAfter w:w="810" w:type="dxa"/>
                <w:trHeight w:val="135"/>
              </w:trPr>
              <w:tc>
                <w:tcPr>
                  <w:tcW w:w="30" w:type="dxa"/>
                  <w:shd w:val="clear" w:color="auto" w:fill="auto"/>
                  <w:vAlign w:val="center"/>
                </w:tcPr>
                <w:p w:rsidR="005F35A4" w:rsidRDefault="005F35A4">
                  <w:pPr>
                    <w:widowControl/>
                    <w:jc w:val="left"/>
                    <w:rPr>
                      <w:rFonts w:asciiTheme="minorEastAsia" w:hAnsiTheme="minorEastAsia" w:cstheme="minorEastAsia"/>
                      <w:color w:val="000000" w:themeColor="text1"/>
                      <w:kern w:val="0"/>
                      <w:sz w:val="24"/>
                      <w:szCs w:val="24"/>
                    </w:rPr>
                  </w:pPr>
                </w:p>
              </w:tc>
            </w:tr>
            <w:tr w:rsidR="005F35A4">
              <w:tc>
                <w:tcPr>
                  <w:tcW w:w="30" w:type="dxa"/>
                  <w:shd w:val="clear" w:color="auto" w:fill="auto"/>
                  <w:vAlign w:val="center"/>
                </w:tcPr>
                <w:p w:rsidR="005F35A4" w:rsidRDefault="005F35A4">
                  <w:pPr>
                    <w:widowControl/>
                    <w:jc w:val="left"/>
                    <w:rPr>
                      <w:rFonts w:asciiTheme="minorEastAsia" w:hAnsiTheme="minorEastAsia" w:cstheme="minorEastAsia"/>
                      <w:color w:val="000000" w:themeColor="text1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810" w:type="dxa"/>
                  <w:shd w:val="clear" w:color="auto" w:fill="auto"/>
                  <w:vAlign w:val="center"/>
                </w:tcPr>
                <w:p w:rsidR="005F35A4" w:rsidRDefault="00836599">
                  <w:pPr>
                    <w:widowControl/>
                    <w:jc w:val="left"/>
                    <w:rPr>
                      <w:rFonts w:asciiTheme="minorEastAsia" w:hAnsiTheme="minorEastAsia" w:cstheme="minorEastAsia"/>
                      <w:color w:val="000000" w:themeColor="text1"/>
                      <w:kern w:val="0"/>
                      <w:sz w:val="24"/>
                      <w:szCs w:val="24"/>
                    </w:rPr>
                  </w:pPr>
                  <w:r>
                    <w:rPr>
                      <w:rFonts w:asciiTheme="minorEastAsia" w:hAnsiTheme="minorEastAsia" w:cstheme="minorEastAsia" w:hint="eastAsia"/>
                      <w:noProof/>
                      <w:color w:val="000000" w:themeColor="text1"/>
                      <w:kern w:val="0"/>
                      <w:sz w:val="24"/>
                      <w:szCs w:val="24"/>
                    </w:rPr>
                    <w:drawing>
                      <wp:inline distT="0" distB="0" distL="0" distR="0">
                        <wp:extent cx="495300" cy="495300"/>
                        <wp:effectExtent l="19050" t="0" r="0" b="0"/>
                        <wp:docPr id="3" name="图片 3" descr="http://123.57.37.164:1088/data/test/2016/0725/165646_328192_TPWDCuw/index.files/image003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" name="图片 3" descr="http://123.57.37.164:1088/data/test/2016/0725/165646_328192_TPWDCuw/index.files/image003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95300" cy="4953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5F35A4" w:rsidRDefault="00836599">
            <w:pPr>
              <w:widowControl/>
              <w:jc w:val="left"/>
              <w:rPr>
                <w:rFonts w:asciiTheme="minorEastAsia" w:hAnsiTheme="minorEastAsia" w:cstheme="minorEastAsi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 </w:t>
            </w:r>
          </w:p>
          <w:p w:rsidR="005F35A4" w:rsidRDefault="00836599">
            <w:pPr>
              <w:widowControl/>
              <w:jc w:val="left"/>
              <w:rPr>
                <w:rFonts w:asciiTheme="minorEastAsia" w:hAnsiTheme="minorEastAsia" w:cstheme="minorEastAsi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 </w:t>
            </w:r>
          </w:p>
          <w:p w:rsidR="005F35A4" w:rsidRDefault="00836599">
            <w:pPr>
              <w:widowControl/>
              <w:jc w:val="left"/>
              <w:rPr>
                <w:rFonts w:asciiTheme="minorEastAsia" w:hAnsiTheme="minorEastAsia" w:cstheme="minorEastAsi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 </w:t>
            </w:r>
          </w:p>
          <w:p w:rsidR="005F35A4" w:rsidRDefault="00836599">
            <w:pPr>
              <w:widowControl/>
              <w:jc w:val="left"/>
              <w:rPr>
                <w:rFonts w:asciiTheme="minorEastAsia" w:hAnsiTheme="minorEastAsia" w:cstheme="minorEastAsi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 </w:t>
            </w:r>
          </w:p>
          <w:p w:rsidR="005F35A4" w:rsidRDefault="00836599">
            <w:pPr>
              <w:widowControl/>
              <w:jc w:val="left"/>
              <w:rPr>
                <w:rFonts w:asciiTheme="minorEastAsia" w:hAnsiTheme="minorEastAsia" w:cstheme="minorEastAsi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br w:type="textWrapping" w:clear="all"/>
            </w:r>
          </w:p>
          <w:p w:rsidR="005F35A4" w:rsidRDefault="00836599">
            <w:pPr>
              <w:widowControl/>
              <w:jc w:val="left"/>
              <w:rPr>
                <w:rFonts w:asciiTheme="minorEastAsia" w:hAnsiTheme="minorEastAsia" w:cstheme="minorEastAsi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7.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读一读，说一说。</w:t>
            </w:r>
          </w:p>
          <w:p w:rsidR="005F35A4" w:rsidRDefault="00836599">
            <w:pPr>
              <w:widowControl/>
              <w:jc w:val="left"/>
              <w:rPr>
                <w:rFonts w:asciiTheme="minorEastAsia" w:hAnsiTheme="minorEastAsia" w:cstheme="minorEastAsi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“口”的第二笔是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______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；</w:t>
            </w:r>
          </w:p>
          <w:p w:rsidR="005F35A4" w:rsidRDefault="00836599">
            <w:pPr>
              <w:widowControl/>
              <w:jc w:val="left"/>
              <w:rPr>
                <w:rFonts w:asciiTheme="minorEastAsia" w:hAnsiTheme="minorEastAsia" w:cstheme="minorEastAsi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“目”的第二笔是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______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；</w:t>
            </w:r>
          </w:p>
          <w:p w:rsidR="005F35A4" w:rsidRDefault="00836599">
            <w:pPr>
              <w:widowControl/>
              <w:jc w:val="left"/>
              <w:rPr>
                <w:rFonts w:asciiTheme="minorEastAsia" w:hAnsiTheme="minorEastAsia" w:cstheme="minorEastAsi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“手”的最后一笔是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______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。</w:t>
            </w:r>
          </w:p>
        </w:tc>
      </w:tr>
      <w:tr w:rsidR="005F35A4">
        <w:tc>
          <w:tcPr>
            <w:tcW w:w="10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F35A4" w:rsidRDefault="00836599">
            <w:pPr>
              <w:widowControl/>
              <w:jc w:val="left"/>
              <w:rPr>
                <w:rFonts w:asciiTheme="minorEastAsia" w:hAnsiTheme="minorEastAsia" w:cstheme="minorEastAsi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四、学习韵文，认识“站”“坐”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(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用时：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lastRenderedPageBreak/>
              <w:t>10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分钟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)</w:t>
            </w:r>
          </w:p>
        </w:tc>
        <w:tc>
          <w:tcPr>
            <w:tcW w:w="27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F35A4" w:rsidRDefault="00836599">
            <w:pPr>
              <w:widowControl/>
              <w:jc w:val="left"/>
              <w:rPr>
                <w:rFonts w:asciiTheme="minorEastAsia" w:hAnsiTheme="minorEastAsia" w:cstheme="minorEastAsi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lastRenderedPageBreak/>
              <w:t>1.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教师请学生台前做“站”和“坐”的动作，引导学生根据同学的动作猜字。</w:t>
            </w:r>
          </w:p>
          <w:p w:rsidR="005F35A4" w:rsidRDefault="00836599">
            <w:pPr>
              <w:widowControl/>
              <w:jc w:val="left"/>
              <w:rPr>
                <w:rFonts w:asciiTheme="minorEastAsia" w:hAnsiTheme="minorEastAsia" w:cstheme="minorEastAsi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2.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教师指导学生反复朗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lastRenderedPageBreak/>
              <w:t>读字卡，并请全班同学都做这两个动作。</w:t>
            </w:r>
          </w:p>
          <w:p w:rsidR="005F35A4" w:rsidRDefault="00836599">
            <w:pPr>
              <w:widowControl/>
              <w:jc w:val="left"/>
              <w:rPr>
                <w:rFonts w:asciiTheme="minorEastAsia" w:hAnsiTheme="minorEastAsia" w:cstheme="minorEastAsi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3.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教师相机利用课件出示本课韵文，指导学生朗读。</w:t>
            </w:r>
          </w:p>
          <w:p w:rsidR="005F35A4" w:rsidRDefault="00836599">
            <w:pPr>
              <w:widowControl/>
              <w:jc w:val="left"/>
              <w:rPr>
                <w:rFonts w:asciiTheme="minorEastAsia" w:hAnsiTheme="minorEastAsia" w:cstheme="minorEastAsi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4.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教师请四名同学台前示范，指导学生做出标准的“站”“坐”“走”“卧”的姿势。</w:t>
            </w:r>
          </w:p>
        </w:tc>
        <w:tc>
          <w:tcPr>
            <w:tcW w:w="3007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F35A4" w:rsidRDefault="00836599">
            <w:pPr>
              <w:widowControl/>
              <w:jc w:val="left"/>
              <w:rPr>
                <w:rFonts w:asciiTheme="minorEastAsia" w:hAnsiTheme="minorEastAsia" w:cstheme="minorEastAsi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lastRenderedPageBreak/>
              <w:t>1.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学生认真观察同伴的动作，猜出“站”字和“坐”字。</w:t>
            </w:r>
          </w:p>
          <w:p w:rsidR="005F35A4" w:rsidRDefault="00836599">
            <w:pPr>
              <w:widowControl/>
              <w:jc w:val="left"/>
              <w:rPr>
                <w:rFonts w:asciiTheme="minorEastAsia" w:hAnsiTheme="minorEastAsia" w:cstheme="minorEastAsi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2.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学生读生字，注意“站”是翘舌音，“坐”是平舌音，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lastRenderedPageBreak/>
              <w:t>再根据老师的提示做动作。</w:t>
            </w:r>
          </w:p>
          <w:p w:rsidR="005F35A4" w:rsidRDefault="00836599">
            <w:pPr>
              <w:widowControl/>
              <w:jc w:val="left"/>
              <w:rPr>
                <w:rFonts w:asciiTheme="minorEastAsia" w:hAnsiTheme="minorEastAsia" w:cstheme="minorEastAsi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3.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学生朗读“站如松，坐如钟。行如风，卧如弓”。读准“站”和“坐”的字音。</w:t>
            </w:r>
          </w:p>
          <w:p w:rsidR="005F35A4" w:rsidRDefault="00836599">
            <w:pPr>
              <w:widowControl/>
              <w:jc w:val="left"/>
              <w:rPr>
                <w:rFonts w:asciiTheme="minorEastAsia" w:hAnsiTheme="minorEastAsia" w:cstheme="minorEastAsi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4.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示范的同学按照老师要求，认真做好动作，其余同学一边观察一边模仿。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F35A4" w:rsidRDefault="00836599">
            <w:pPr>
              <w:widowControl/>
              <w:jc w:val="left"/>
              <w:rPr>
                <w:rFonts w:asciiTheme="minorEastAsia" w:hAnsiTheme="minorEastAsia" w:cstheme="minorEastAsi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lastRenderedPageBreak/>
              <w:t>8.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用给出的字组词，再说一句完整的话。</w:t>
            </w:r>
          </w:p>
          <w:p w:rsidR="005F35A4" w:rsidRDefault="00836599">
            <w:pPr>
              <w:widowControl/>
              <w:jc w:val="left"/>
              <w:rPr>
                <w:rFonts w:asciiTheme="minorEastAsia" w:hAnsiTheme="minorEastAsia" w:cstheme="minorEastAsi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坐：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______________________</w:t>
            </w:r>
          </w:p>
          <w:p w:rsidR="005F35A4" w:rsidRDefault="00836599">
            <w:pPr>
              <w:widowControl/>
              <w:jc w:val="left"/>
              <w:rPr>
                <w:rFonts w:asciiTheme="minorEastAsia" w:hAnsiTheme="minorEastAsia" w:cstheme="minorEastAsi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lastRenderedPageBreak/>
              <w:t>站：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______________________</w:t>
            </w:r>
          </w:p>
        </w:tc>
      </w:tr>
      <w:tr w:rsidR="005F35A4"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F35A4" w:rsidRDefault="005F35A4">
            <w:pPr>
              <w:widowControl/>
              <w:jc w:val="left"/>
              <w:rPr>
                <w:rFonts w:asciiTheme="minorEastAsia" w:hAnsiTheme="minorEastAsia" w:cstheme="minorEastAsia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F35A4" w:rsidRDefault="005F35A4">
            <w:pPr>
              <w:widowControl/>
              <w:jc w:val="left"/>
              <w:rPr>
                <w:rFonts w:asciiTheme="minorEastAsia" w:hAnsiTheme="minorEastAsia" w:cstheme="minorEastAsia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F35A4" w:rsidRDefault="005F35A4">
            <w:pPr>
              <w:widowControl/>
              <w:jc w:val="left"/>
              <w:rPr>
                <w:rFonts w:asciiTheme="minorEastAsia" w:hAnsiTheme="minorEastAsia" w:cstheme="minorEastAsia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F35A4" w:rsidRDefault="005F35A4">
            <w:pPr>
              <w:widowControl/>
              <w:jc w:val="left"/>
              <w:rPr>
                <w:rFonts w:asciiTheme="minorEastAsia" w:hAnsiTheme="minorEastAsia" w:cstheme="minorEastAsia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F35A4" w:rsidRDefault="005F35A4">
            <w:pPr>
              <w:widowControl/>
              <w:jc w:val="left"/>
              <w:rPr>
                <w:rFonts w:asciiTheme="minorEastAsia" w:hAnsiTheme="minorEastAsia" w:cstheme="minorEastAsia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F35A4" w:rsidRDefault="005F35A4">
            <w:pPr>
              <w:widowControl/>
              <w:jc w:val="left"/>
              <w:rPr>
                <w:rFonts w:asciiTheme="minorEastAsia" w:hAnsiTheme="minorEastAsia" w:cstheme="minorEastAsia"/>
                <w:color w:val="000000" w:themeColor="text1"/>
                <w:kern w:val="0"/>
                <w:sz w:val="24"/>
                <w:szCs w:val="24"/>
              </w:rPr>
            </w:pPr>
          </w:p>
        </w:tc>
      </w:tr>
    </w:tbl>
    <w:p w:rsidR="005F35A4" w:rsidRDefault="00836599">
      <w:pPr>
        <w:widowControl/>
        <w:rPr>
          <w:rFonts w:asciiTheme="minorEastAsia" w:hAnsiTheme="minorEastAsia" w:cstheme="minorEastAsia"/>
          <w:color w:val="000000" w:themeColor="text1"/>
          <w:kern w:val="0"/>
          <w:sz w:val="24"/>
          <w:szCs w:val="24"/>
        </w:rPr>
      </w:pPr>
      <w:r>
        <w:rPr>
          <w:rFonts w:asciiTheme="minorEastAsia" w:hAnsiTheme="minorEastAsia" w:cstheme="minorEastAsia" w:hint="eastAsia"/>
          <w:color w:val="000000" w:themeColor="text1"/>
          <w:kern w:val="0"/>
          <w:sz w:val="24"/>
          <w:szCs w:val="24"/>
        </w:rPr>
        <w:t> </w:t>
      </w:r>
    </w:p>
    <w:p w:rsidR="005F35A4" w:rsidRDefault="005F35A4">
      <w:pPr>
        <w:rPr>
          <w:rFonts w:asciiTheme="minorEastAsia" w:hAnsiTheme="minorEastAsia" w:cstheme="minorEastAsia"/>
          <w:color w:val="000000" w:themeColor="text1"/>
          <w:sz w:val="24"/>
          <w:szCs w:val="24"/>
        </w:rPr>
      </w:pPr>
      <w:bookmarkStart w:id="0" w:name="_GoBack"/>
      <w:bookmarkEnd w:id="0"/>
    </w:p>
    <w:sectPr w:rsidR="005F35A4" w:rsidSect="005F35A4">
      <w:pgSz w:w="11906" w:h="16838"/>
      <w:pgMar w:top="1418" w:right="1418" w:bottom="1418" w:left="1418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36599" w:rsidRDefault="00836599" w:rsidP="00836599">
      <w:pPr>
        <w:spacing w:line="240" w:lineRule="auto"/>
      </w:pPr>
      <w:r>
        <w:separator/>
      </w:r>
    </w:p>
  </w:endnote>
  <w:endnote w:type="continuationSeparator" w:id="0">
    <w:p w:rsidR="00836599" w:rsidRDefault="00836599" w:rsidP="00836599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36599" w:rsidRDefault="00836599" w:rsidP="00836599">
      <w:pPr>
        <w:spacing w:line="240" w:lineRule="auto"/>
      </w:pPr>
      <w:r>
        <w:separator/>
      </w:r>
    </w:p>
  </w:footnote>
  <w:footnote w:type="continuationSeparator" w:id="0">
    <w:p w:rsidR="00836599" w:rsidRDefault="00836599" w:rsidP="00836599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F01EC6"/>
    <w:rsid w:val="00013295"/>
    <w:rsid w:val="000B5C58"/>
    <w:rsid w:val="005F35A4"/>
    <w:rsid w:val="006D713E"/>
    <w:rsid w:val="00836599"/>
    <w:rsid w:val="00DE7D0A"/>
    <w:rsid w:val="00F01EC6"/>
    <w:rsid w:val="596265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semiHidden="0" w:qFormat="1"/>
    <w:lsdException w:name="Normal Table" w:qFormat="1"/>
    <w:lsdException w:name="Balloon Text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35A4"/>
    <w:pPr>
      <w:widowControl w:val="0"/>
      <w:spacing w:line="360" w:lineRule="auto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Char"/>
    <w:uiPriority w:val="99"/>
    <w:unhideWhenUsed/>
    <w:qFormat/>
    <w:rsid w:val="005F35A4"/>
    <w:pPr>
      <w:widowControl/>
      <w:spacing w:before="100" w:beforeAutospacing="1" w:after="100" w:afterAutospacing="1" w:line="240" w:lineRule="auto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4">
    <w:name w:val="Balloon Text"/>
    <w:basedOn w:val="a"/>
    <w:link w:val="Char0"/>
    <w:uiPriority w:val="99"/>
    <w:unhideWhenUsed/>
    <w:qFormat/>
    <w:rsid w:val="005F35A4"/>
    <w:pPr>
      <w:spacing w:line="240" w:lineRule="auto"/>
    </w:pPr>
    <w:rPr>
      <w:sz w:val="18"/>
      <w:szCs w:val="18"/>
    </w:rPr>
  </w:style>
  <w:style w:type="character" w:customStyle="1" w:styleId="Char">
    <w:name w:val="纯文本 Char"/>
    <w:basedOn w:val="a0"/>
    <w:link w:val="a3"/>
    <w:uiPriority w:val="99"/>
    <w:qFormat/>
    <w:rsid w:val="005F35A4"/>
    <w:rPr>
      <w:rFonts w:ascii="宋体" w:eastAsia="宋体" w:hAnsi="宋体" w:cs="宋体"/>
      <w:kern w:val="0"/>
      <w:sz w:val="24"/>
      <w:szCs w:val="24"/>
    </w:rPr>
  </w:style>
  <w:style w:type="character" w:customStyle="1" w:styleId="Char0">
    <w:name w:val="批注框文本 Char"/>
    <w:basedOn w:val="a0"/>
    <w:link w:val="a4"/>
    <w:uiPriority w:val="99"/>
    <w:semiHidden/>
    <w:qFormat/>
    <w:rsid w:val="005F35A4"/>
    <w:rPr>
      <w:sz w:val="18"/>
      <w:szCs w:val="18"/>
    </w:rPr>
  </w:style>
  <w:style w:type="paragraph" w:styleId="a5">
    <w:name w:val="header"/>
    <w:basedOn w:val="a"/>
    <w:link w:val="Char1"/>
    <w:uiPriority w:val="99"/>
    <w:semiHidden/>
    <w:unhideWhenUsed/>
    <w:rsid w:val="0083659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Char1">
    <w:name w:val="页眉 Char"/>
    <w:basedOn w:val="a0"/>
    <w:link w:val="a5"/>
    <w:uiPriority w:val="99"/>
    <w:semiHidden/>
    <w:rsid w:val="00836599"/>
    <w:rPr>
      <w:kern w:val="2"/>
      <w:sz w:val="18"/>
      <w:szCs w:val="18"/>
    </w:rPr>
  </w:style>
  <w:style w:type="paragraph" w:styleId="a6">
    <w:name w:val="footer"/>
    <w:basedOn w:val="a"/>
    <w:link w:val="Char2"/>
    <w:uiPriority w:val="99"/>
    <w:semiHidden/>
    <w:unhideWhenUsed/>
    <w:rsid w:val="00836599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character" w:customStyle="1" w:styleId="Char2">
    <w:name w:val="页脚 Char"/>
    <w:basedOn w:val="a0"/>
    <w:link w:val="a6"/>
    <w:uiPriority w:val="99"/>
    <w:semiHidden/>
    <w:rsid w:val="00836599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gi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351</Words>
  <Characters>2001</Characters>
  <Application>Microsoft Office Word</Application>
  <DocSecurity>0</DocSecurity>
  <Lines>16</Lines>
  <Paragraphs>4</Paragraphs>
  <ScaleCrop>false</ScaleCrop>
  <Company/>
  <LinksUpToDate>false</LinksUpToDate>
  <CharactersWithSpaces>2348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lbx777</dc:creator>
  <cp:lastModifiedBy>Administrator</cp:lastModifiedBy>
  <cp:revision>2</cp:revision>
  <dcterms:created xsi:type="dcterms:W3CDTF">2016-08-30T18:46:00Z</dcterms:created>
  <dcterms:modified xsi:type="dcterms:W3CDTF">2018-07-03T13:08:00Z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2052-10.1.0.6393</vt:lpwstr>
  </property>
</Properties>
</file>