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28"/>
        </w:rPr>
      </w:pPr>
      <w:bookmarkStart w:id="0" w:name="_GoBack"/>
      <w:r>
        <w:rPr>
          <w:rFonts w:hint="eastAsia"/>
          <w:b/>
          <w:bCs/>
          <w:sz w:val="28"/>
          <w:szCs w:val="28"/>
        </w:rPr>
        <w:t>江门星火教育小学辅导：二年级语文阅读理解答题步骤方法与技巧</w:t>
      </w:r>
    </w:p>
    <w:bookmarkEnd w:id="0"/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解题步骤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1．通读文章，了解主要内容，揣摩中心思想。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2．认真通读所有题目，理解题意，明确题目的要求。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3．逐条解答，要带着问题，仔细地阅读有关内容，认真地思考、组织答案。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4．检查，看回答是否切题，内容是否完整，语句是否通顺，标点是否正确。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主要题型解题方法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一、题型：段意、主要内容的归纳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1．记叙文：回答清楚（什么时间、什么地点）什么人做什么事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格式：（时间＋地点）＋人＋事。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2．说明文：回答清楚说明对象是什么，它的特点是什么，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格式：说明（介绍）＋说明对象＋说明内容（特点）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3．议论文：回答清楚议论的问题是什么，作者的观点怎样，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格式：用什么论证方法证明了（论证了）＋论点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二、选择或概括文章的中心（有很多的问答题都是根据中心解答的）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例如：谈谈你的收获；告诉我们什么道理；你有什么启发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有些文章可以直接在文中找到中心句。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写人的，主要是赞美主人公的某些优秀品质；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写景主要赞美景的美丽可爱。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写物比较复杂一点，单纯写物，就是表达对物的喜欢；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借物喻人和借物喻理的文章，在此类文章的结尾部分，仔细地揣摩，看它那些带有议论性的话，如果有写人的成分，那就是借物喻人；如果有说理的意思，那么一定就是借物喻理。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三、理解句子的含义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所谓的含义就是蕴含在文章里面的意思，不是一下子就能看出来的，要通过我们仔细的揣摩，采取一找二写的方法来完成。句子的意思有明暗两种。明的就是在文章结束那些议论性的话，你把它拿过来，稍加整理，也能回答。暗的难度大一点，必须在通晓全文的基础之上，把文章中一些重要的事件所反映的思想感情等的关键词摘录出来，用自己的语言表达出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四、某句话在文中的作用：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 xml:space="preserve">1、文首：开篇点题；总起下文；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2、文中：承上启下；总结上文；引起下文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3、文末：点明中心；深化主题；篇末点题；照应开头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五、修辞手法的运用和作用：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1、比喻、拟人：生动形象； 答题格式：生动形象地写出了＋对象＋特性。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2、排比：有气势、加强语气、一气呵成等；答题格式：强调了＋对象＋特性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3、设问：引起读者注意和思考；答题格式：引起读者对＋对象＋特性的注意和思考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4、反问：强调，加强语气等；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六、联系上下问解释词语的意思：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方法1、顾名思义，采用扩充关键字的意思，然后连接成一句话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方法2、找近义词的方法，注意要能替代到文中，仍保持通顺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方法3、结合这个词所描述的对象具体描述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七、选择正确的读音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一般出现的是多音字，根据自己的积累和文章中的词语作出恰当的选择。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八、选择恰当的字词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1、仔细阅读字词所在的句子，了解句意，揣摩作者的写作目的。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2、认真分辨两个词语的区别是什么，以1为依据作出选择。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九、标点符号的作用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1、——的作用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① 解释说明; ② 话题的转换; ③表示话语的中断; ④ 时间或声音的延续。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2、……的作用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①引文的省略；②列举的省略；③说话断断续续。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3、“”的作用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①直接引用②特殊含义③强调意思 ④特定称谓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十、给文章加上恰当的题目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1、根据文章的主要事件、主要人物，加上简短的修饰语。（比较保险）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2、根据文章的中心，用中心词作为题目。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十一、文章的写作顺序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1、时间先后顺序。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2、地点变换的顺序。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3、事情发展的顺序。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4、按总后分、总分总、先分后总的的顺序。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十二、填上合适的关联词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1、并列 ……一面……一面…… ……一会儿……一会儿…… ……既……又……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2、递进 ……不仅……而且…… ……不但……还…… ……连……也……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3、选择 ……不是……就是…… ……或是……或是…… ……宁可……也不……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4、转折 尽管……可是…… 虽然……但是…… ……却…… ……然而……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5、假设 如果……就…… 假使……便…… 要是……那么……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6、条件 只要……就…… 只有……才…… 无论……都…… 不管……也……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7、因果 因为……所以…… 由于……因此…… 既然……那么……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答题技巧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1、文章开头一段的某一句话在文章中的作用，中间某段或句的作用，最后一段某句的作用。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对于这种题型我们可以从两个方面来回答：对于第一段的问题，从结构上来说，是落笔点题，点明文章的中心，开门见山，总领全文，或起到引起下文的作用；从内容上来说，是为下文作铺垫和衬托，为后面某某内容的描写打下伏笔。中间某段的问题，在结构上是起到承上启下、过渡的作用。最后一段或某句的作用是总结全文，点明文章主旨，让人回味无穷，并与题目相照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2、文章表达了作者什么样的思想感情？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这需要根据文章的具体内容来回答，常见的有歌颂、赞美、热爱、喜爱、感动、高兴、渴望、震撼、眷念、惆怅、淡淡的忧愁、惋惜、思念（怀念）故乡和亲人、或者是厌倦、憎恶、痛苦、惭愧、内疚、痛恨、伤心、悲痛、遗憾等。一般作者的情感可以从文章的字里行间可以看出来的，有的也许写得比较含蓄，有的是直抒胸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3、概括文章主旨。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对于这种题目，在回答之前一定要把全文仔细看几遍，然后可以用这样的关键词来进行回答：“通过…… 故事，歌颂（赞美）了……表达了作者……的思想感情，揭示了……的深刻道理。我们也可以从文中去找，在文章的每一段特别是第一段或最后一段的第一句或最后一句，文章中富有哲理性的句子往往是作者所要表达的主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4、文中划线句子运用了什么表达方式？有什么作用？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看到这种类型的题目，我们首先要看一看这一句用了那种表达方式，叙述、描写、说明、议论、抒情，特别是描写中又分为人物描写、景物描写和带综合性的场面描写。而人物描写还可细分为语言描写、动作描写、心理描写、肖像描写和细节描写，描写的作用是使文章生动、形象、感人。抒情的运用，能增强文章的感染力，突出文章的中心。如果文中有一些神话故事、民间传说以及自然界当中的神奇景象的描述，它的作用是增加了所写内容的神秘色彩,引起读者的兴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5、文中某句运用了什么修辞手法？有什么作用？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修辞有很多，常用的有8种，比喻、比拟、夸张、排比、对偶、反复、设问、反问。其中考得最多的是比喻、拟人、夸张、排比，比喻的作用有三：一是使深奥的道理浅显化，帮人加深体味；二是使抽象的事物具体化，叫人便于接受；三是使概括的东西形象化，给人鲜明的印象。拟人的作用是可以使读者不仅对所表达的事物产生鲜明的印象，而且感受到作者对该事物的强烈感情，运用拟人表现喜爱的事物，可以把它写得栩栩如生，使人倍感亲切自然；表现憎恨的事物，可以把它写得丑态毕露，给人以强烈的厌恶感。夸张的作用是可以深刻地表现作者对事物的鲜明的感情态度，从而引起读者的强烈共鸣；通过对事物的形象渲染，可以引起人们丰富的想象，有利于突出事物的本质和特征。排比的作用在于能突出文章的中心，表达强烈奔放的情感，增强语言的气势；是提高表达效果的重要环节。还有叠词、短句使用，使文章富有节奏感，具有音韵美，读起来朗朗上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还有一种修辞用的比较多的就是引用，有时阅读理解中会有引用的诗句、名人故事、还有名人语言或名人著作中的有关内容，问题会有“文章中引用的内容有什么作用？”，这种题目回答时要注意答到这样两个关键词，一个是“衬托了记述对象的品质，突出了主人公的某种精神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对以上类型的问题必须要结合文章的具体内容来回答。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6、文中某句话有什么含义？或告诉我们什么深刻的道理？请说说你的理解。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这种问题的回答不是简单地从文中寻找现成的句子就可以解决的，这需要我们的同学平时多读多看多积累，多看并记住一些富有哲理性的名言警句，这样才能真正地理解文章的意思，丰富回答内容，用自己的语言把自己对文章的理解准确地表达出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7、比较阅读理解。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有时考试会把课内文章和课外与之相似内容的文章进行比较阅读，对于这种类型的题目，我们可以从文章的内容、写作特色、感情基调等方面进行比较。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以上是有关记叙文的常规问题回答，下面我们来看看说明文的阅读理解。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  <w:rPr>
          <w:rFonts w:hint="eastAsia"/>
        </w:rPr>
      </w:pPr>
      <w:r>
        <w:rPr>
          <w:rFonts w:hint="eastAsia"/>
        </w:rPr>
        <w:t>8、说明文的阅读理解。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420" w:firstLineChars="200"/>
        <w:jc w:val="both"/>
        <w:textAlignment w:val="auto"/>
        <w:outlineLvl w:val="9"/>
      </w:pPr>
      <w:r>
        <w:rPr>
          <w:rFonts w:hint="eastAsia"/>
        </w:rPr>
        <w:t>对于说明文的阅读理解，我们可以抓住三点：说明对象、说明顺序、说明方法。说明顺序就是三种：包括时间顺序、空间顺序、逻辑顺序。最重要的是说明方法及其作用，常用的说明方法有分类别、举例子、打比方、列数据、作比较、下定义、作诠释、画图表、引资料。其中涉及较多的是分类别、举例子、打比方、列数据、作比较。分类别的作用是可以将复杂的事物说清楚。举例子可以起到使内容具体、加强说服力的作用。打比方的说明方法跟修辞格上的比喻是一致的，这种方法可以突出事物的性状特点，增强说明的形象性和生动性。</w:t>
      </w:r>
    </w:p>
    <w:sectPr>
      <w:headerReference r:id="rId3" w:type="default"/>
      <w:footerReference r:id="rId4" w:type="default"/>
      <w:pgSz w:w="11850" w:h="16783"/>
      <w:pgMar w:top="1440" w:right="1800" w:bottom="1440" w:left="180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sz w:val="15"/>
        <w:szCs w:val="21"/>
      </w:rPr>
    </w:pPr>
    <w:r>
      <w:rPr>
        <w:rFonts w:hint="eastAsia" w:asciiTheme="majorEastAsia" w:hAnsiTheme="majorEastAsia" w:eastAsiaTheme="majorEastAsia" w:cstheme="majorEastAsia"/>
        <w:b/>
        <w:bCs/>
        <w:color w:val="745AA1"/>
        <w:sz w:val="32"/>
        <w:szCs w:val="32"/>
        <w:lang w:val="en-US" w:eastAsia="zh-CN"/>
      </w:rPr>
      <w:t>江门星火教育官网http://jm.xinghuo100.com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eastAsiaTheme="minorEastAsia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eastAsiaTheme="minorEastAsia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sz w:val="18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5274310" cy="2854960"/>
          <wp:effectExtent l="0" t="0" r="2540" b="2540"/>
          <wp:wrapNone/>
          <wp:docPr id="2" name="WordPictureWatermark31241" descr="标准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WordPictureWatermark31241" descr="标准"/>
                  <pic:cNvPicPr>
                    <a:picLocks noChangeAspect="1"/>
                  </pic:cNvPicPr>
                </pic:nvPicPr>
                <pic:blipFill>
                  <a:blip r:embed="rId1">
                    <a:lum bright="69998" contrast="-70001"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285496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anchor>
      </w:drawing>
    </w:r>
    <w:r>
      <w:rPr>
        <w:sz w:val="18"/>
      </w:rPr>
      <w:drawing>
        <wp:inline distT="0" distB="0" distL="114300" distR="114300">
          <wp:extent cx="4222115" cy="635000"/>
          <wp:effectExtent l="0" t="0" r="6985" b="12700"/>
          <wp:docPr id="3" name="图片 3" descr="横板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图片 3" descr="横板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4222115" cy="635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4AA1A04"/>
    <w:rsid w:val="1EAC2692"/>
    <w:rsid w:val="218A4FF6"/>
    <w:rsid w:val="74AA1A0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Office_10.1.0.7520_F1E327BC-269C-435d-A152-05C5408002CA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2018-09-27T02:32:00Z</dcterms:created>
  <dc:creator>Administrator</dc:creator>
  <cp:lastModifiedBy>panda</cp:lastModifiedBy>
  <dcterms:modified xsi:type="dcterms:W3CDTF">2018-09-27T07:16:14Z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2052-10.1.0.7520</vt:lpwstr>
  </property>
</Properties>
</file>