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240" w:afterAutospacing="0"/>
        <w:jc w:val="center"/>
        <w:rPr>
          <w:rStyle w:val="7"/>
          <w:rFonts w:hint="eastAsia" w:asciiTheme="majorEastAsia" w:hAnsiTheme="majorEastAsia" w:eastAsiaTheme="majorEastAsia"/>
          <w:color w:val="333333"/>
          <w:spacing w:val="8"/>
          <w:sz w:val="44"/>
          <w:szCs w:val="44"/>
        </w:rPr>
      </w:pPr>
      <w:r>
        <w:rPr>
          <w:rStyle w:val="7"/>
          <w:rFonts w:hint="eastAsia" w:asciiTheme="majorEastAsia" w:hAnsiTheme="majorEastAsia" w:eastAsiaTheme="majorEastAsia"/>
          <w:color w:val="333333"/>
          <w:spacing w:val="8"/>
          <w:sz w:val="44"/>
          <w:szCs w:val="44"/>
        </w:rPr>
        <w:t>教学工作计划</w:t>
      </w:r>
    </w:p>
    <w:p>
      <w:pPr>
        <w:pStyle w:val="4"/>
        <w:shd w:val="clear" w:color="auto" w:fill="FFFFFF"/>
        <w:spacing w:before="0" w:beforeAutospacing="0" w:after="240" w:afterAutospacing="0"/>
        <w:jc w:val="center"/>
        <w:rPr>
          <w:rStyle w:val="7"/>
          <w:rFonts w:hint="default" w:asciiTheme="majorEastAsia" w:hAnsiTheme="majorEastAsia" w:eastAsiaTheme="majorEastAsia"/>
          <w:color w:val="333333"/>
          <w:spacing w:val="8"/>
          <w:sz w:val="44"/>
          <w:szCs w:val="44"/>
          <w:lang w:val="en-US" w:eastAsia="zh-CN"/>
        </w:rPr>
      </w:pPr>
      <w:r>
        <w:rPr>
          <w:rStyle w:val="7"/>
          <w:rFonts w:hint="eastAsia" w:asciiTheme="majorEastAsia" w:hAnsiTheme="majorEastAsia" w:eastAsiaTheme="majorEastAsia"/>
          <w:color w:val="333333"/>
          <w:spacing w:val="8"/>
          <w:sz w:val="44"/>
          <w:szCs w:val="44"/>
          <w:lang w:val="en-US" w:eastAsia="zh-CN"/>
        </w:rPr>
        <w:t xml:space="preserve">                   </w:t>
      </w:r>
      <w:bookmarkStart w:id="0" w:name="_GoBack"/>
      <w:bookmarkEnd w:id="0"/>
      <w:r>
        <w:rPr>
          <w:rStyle w:val="7"/>
          <w:rFonts w:hint="eastAsia" w:asciiTheme="majorEastAsia" w:hAnsiTheme="majorEastAsia" w:eastAsiaTheme="majorEastAsia"/>
          <w:color w:val="333333"/>
          <w:spacing w:val="8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color w:val="333333"/>
          <w:spacing w:val="8"/>
          <w:sz w:val="32"/>
          <w:szCs w:val="32"/>
          <w:lang w:val="en-US" w:eastAsia="zh-CN"/>
        </w:rPr>
        <w:t xml:space="preserve">音德尔第七小学   斯琴  </w:t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仿宋" w:hAnsi="仿宋" w:eastAsia="仿宋"/>
          <w:b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pacing w:val="8"/>
          <w:sz w:val="32"/>
          <w:szCs w:val="32"/>
        </w:rPr>
        <w:t>一、指导思想: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ind w:firstLine="672" w:firstLineChars="200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紧紧围绕着本校的教学工作计划，结合本学期工作要点，认真贯彻落实"备、教、批、辅、考"五个环节工作。全面提高教育教学质量，突出工作创新，开展切合实际的教学活动，提高课堂教学水平，促进自身发展，提升学生的综合素质，特制定本学期的教学工作计划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b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pacing w:val="8"/>
          <w:sz w:val="32"/>
          <w:szCs w:val="32"/>
        </w:rPr>
        <w:t>二、英语教学工作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ind w:firstLine="1008" w:firstLineChars="300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在本学期我担任四年级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lang w:val="en-US" w:eastAsia="zh-CN"/>
        </w:rPr>
        <w:t>两个班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的英语教学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。面向全体学生，以学生的发展为宗旨，始终把激发学生的学习兴趣放在首位，注意分层教学，引导学生端正学习态度，掌握良好的学习方法，培养学生良好的学习习惯。本学期的英语教学，我从以下几个方面做起: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(一)教学目的任务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1、能按四会、三会的要求掌握所学单词。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2、能按四会要求掌握所学句型。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3、能使用日常交际用语，活用四会句型，进行简单的交流，做到大胆开口，发音正确。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4、能在图片、手势、情境等非语言提示的帮助下，听懂清晰的话语和录音。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5、进一步养成良好的书写习惯。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6、进一步养成 听英语、读英语和说英语的良好习惯。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7、能运用相关的语言知识和技能，完成某项任务。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8、能演唱已学过的英语歌曲，已学过的歌谣。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(二)教材重点难点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1、能按四会、三会的要求掌握所学单词。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2、能按四会要求掌握所学句型。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3、能使用日常交际用语，活用四会句型，进行简单的交流，做到大胆开口，发音正确。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4、能在图片、手势、情境等非语言提示的帮助下，听懂清晰的话语和录音。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(三)主要措施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1、以活动为课堂教学的主要形式，设计丰富多彩的教学活动，让学生在乐中学、学中用，从而保证学生英语学习的可持续性发展。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2、通过听、说、读、写、唱、游、演、画、做等形式，进行大量的语言操练和练习。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3、培养学生拼读音标的能力，确保学生自主学习的质量。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4、设计全面、高效的课外作业，培养学生良好的书写习惯，做到整洁、规范、正确地书写。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5、根据"备、教、批、辅、考"的基本要求，每堂课结束后进行检测，努力提高学生的英语成绩。教学要全面进行，在新课结束后做好详细的复习计划，提高英语教学质量。</w:t>
      </w:r>
    </w:p>
    <w:p>
      <w:pPr>
        <w:pStyle w:val="4"/>
        <w:shd w:val="clear" w:color="auto" w:fill="FFFFFF"/>
        <w:spacing w:after="24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6.课堂教学安全方面，加强课堂纪律，尤其游戏教学时候保证学生的安全。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b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pacing w:val="8"/>
          <w:sz w:val="32"/>
          <w:szCs w:val="32"/>
        </w:rPr>
        <w:t>三、教研工作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1、贯彻学校教学工作总目标，以常规教学管理、教学质量监控为抓手，以学生的发展为重点，以课堂教学改革为中心，扎实开展工作，提高课堂教学质量、教学效率，充分发挥教研活动的实效性。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、本学期，将在上级主管部门及校领导的正确领导下，努力培养和提高学生创新精神和实践能力，提高教学效率和质量为目标，以更新教育观念为前提，提高教学效率为重点，积极实践课程改革理念，抓好课堂教育关键。认真学习新课标下英语的创新理念，提高自身整体素质，从而培养和提高学生创新和实践能力，全面提高教学质量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3、突出常规教学的基础性地位，定期进行教学检查，经常进行不定期抽查。提倡课堂教学的实效性，扎扎实实做一名业务能力强的英语教师。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b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pacing w:val="8"/>
          <w:sz w:val="32"/>
          <w:szCs w:val="32"/>
        </w:rPr>
        <w:t>四、培训工作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要进一步学习现代教育信息，学习英语课程标准，提高自身素养。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多参加集体备课这样的活动，向优秀教师学习。并多和各学校的同年级的教师进行交流，取人长处。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多阅读教育方面的书籍。只有掌握了坚实的理论基础，才能在教学中发挥的更好。</w:t>
      </w:r>
    </w:p>
    <w:p>
      <w:pPr>
        <w:pStyle w:val="4"/>
        <w:shd w:val="clear" w:color="auto" w:fill="FFFFFF"/>
        <w:spacing w:before="0" w:beforeAutospacing="0" w:after="240" w:afterAutospacing="0" w:line="360" w:lineRule="auto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学习英语课程标准，掌握英语的各级目标，才能制定相应的学习策略。</w:t>
      </w:r>
    </w:p>
    <w:p>
      <w:pPr>
        <w:rPr>
          <w:rFonts w:ascii="仿宋" w:hAnsi="仿宋" w:eastAsia="仿宋"/>
          <w:sz w:val="32"/>
          <w:szCs w:val="32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5056590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540278B5"/>
    <w:rsid w:val="001A17F2"/>
    <w:rsid w:val="00402A1F"/>
    <w:rsid w:val="00592524"/>
    <w:rsid w:val="0086320A"/>
    <w:rsid w:val="009600DE"/>
    <w:rsid w:val="00A6284B"/>
    <w:rsid w:val="00AD3515"/>
    <w:rsid w:val="00B757BA"/>
    <w:rsid w:val="00B9068C"/>
    <w:rsid w:val="06E24753"/>
    <w:rsid w:val="077D4059"/>
    <w:rsid w:val="363350EB"/>
    <w:rsid w:val="3ABC29D9"/>
    <w:rsid w:val="5402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uiPriority w:val="0"/>
    <w:rPr>
      <w:rFonts w:ascii="Tahoma" w:hAnsi="Tahoma" w:eastAsia="微软雅黑"/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rFonts w:ascii="Tahoma" w:hAnsi="Tahoma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6B92-CA4C-4A73-8021-AF6B5FD9E7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1145</Characters>
  <Lines>9</Lines>
  <Paragraphs>2</Paragraphs>
  <TotalTime>5</TotalTime>
  <ScaleCrop>false</ScaleCrop>
  <LinksUpToDate>false</LinksUpToDate>
  <CharactersWithSpaces>1343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2021-11-02T11:54:00Z</dcterms:created>
  <dc:creator>Administrator</dc:creator>
  <cp:lastModifiedBy>DELL</cp:lastModifiedBy>
  <dcterms:modified xsi:type="dcterms:W3CDTF">2023-02-18T10:10:18Z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90EC89438B084F09939C99DFAE046FEC</vt:lpwstr>
  </property>
</Properties>
</file>